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955" w:rsidRDefault="00F81955" w:rsidP="00F81955">
      <w:pPr>
        <w:jc w:val="center"/>
        <w:rPr>
          <w:b/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514350" cy="733425"/>
            <wp:effectExtent l="19050" t="0" r="0" b="0"/>
            <wp:docPr id="1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334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1955" w:rsidRDefault="00F81955" w:rsidP="00F81955">
      <w:pPr>
        <w:ind w:right="-6"/>
        <w:rPr>
          <w:b/>
          <w:sz w:val="2"/>
          <w:szCs w:val="2"/>
        </w:rPr>
      </w:pPr>
    </w:p>
    <w:p w:rsidR="00F81955" w:rsidRDefault="00F81955" w:rsidP="00F81955">
      <w:pPr>
        <w:spacing w:before="120"/>
        <w:ind w:right="-6"/>
        <w:jc w:val="center"/>
        <w:rPr>
          <w:b/>
          <w:sz w:val="10"/>
          <w:szCs w:val="10"/>
        </w:rPr>
      </w:pPr>
      <w:r>
        <w:rPr>
          <w:b/>
          <w:sz w:val="32"/>
          <w:szCs w:val="32"/>
        </w:rPr>
        <w:t>У К Р А Ї Н А</w:t>
      </w:r>
    </w:p>
    <w:p w:rsidR="00F81955" w:rsidRDefault="00F81955" w:rsidP="00F81955">
      <w:pPr>
        <w:ind w:right="-6"/>
        <w:jc w:val="center"/>
        <w:rPr>
          <w:b/>
          <w:sz w:val="10"/>
          <w:szCs w:val="10"/>
        </w:rPr>
      </w:pPr>
    </w:p>
    <w:p w:rsidR="00F81955" w:rsidRDefault="00F81955" w:rsidP="00F81955">
      <w:pPr>
        <w:pStyle w:val="1"/>
        <w:pBdr>
          <w:bottom w:val="single" w:sz="8" w:space="1" w:color="000000"/>
        </w:pBdr>
        <w:tabs>
          <w:tab w:val="clear" w:pos="8292"/>
          <w:tab w:val="clear" w:pos="8363"/>
          <w:tab w:val="left" w:pos="9923"/>
        </w:tabs>
        <w:rPr>
          <w:szCs w:val="28"/>
        </w:rPr>
      </w:pPr>
      <w:r>
        <w:rPr>
          <w:szCs w:val="52"/>
        </w:rPr>
        <w:t>ЧЕРНІВЕЦЬКА ОБЛАСНА РАДА</w:t>
      </w:r>
    </w:p>
    <w:p w:rsidR="00F81955" w:rsidRDefault="00F81955" w:rsidP="00F81955">
      <w:pPr>
        <w:pStyle w:val="2"/>
        <w:rPr>
          <w:szCs w:val="28"/>
          <w:lang w:val="uk-UA"/>
        </w:rPr>
      </w:pPr>
    </w:p>
    <w:p w:rsidR="00F81955" w:rsidRDefault="003D0B7E" w:rsidP="00F81955">
      <w:pPr>
        <w:pStyle w:val="2"/>
        <w:ind w:left="0" w:firstLine="0"/>
        <w:rPr>
          <w:lang w:val="uk-UA"/>
        </w:rPr>
      </w:pPr>
      <w:r>
        <w:rPr>
          <w:lang w:val="uk-UA"/>
        </w:rPr>
        <w:t xml:space="preserve"> </w:t>
      </w:r>
      <w:r w:rsidR="00690E6D">
        <w:rPr>
          <w:lang w:val="en-GB"/>
        </w:rPr>
        <w:t>I</w:t>
      </w:r>
      <w:r>
        <w:rPr>
          <w:lang w:val="uk-UA"/>
        </w:rPr>
        <w:t xml:space="preserve"> </w:t>
      </w:r>
      <w:r w:rsidR="00F81955">
        <w:rPr>
          <w:lang w:val="uk-UA"/>
        </w:rPr>
        <w:t xml:space="preserve">сесія </w:t>
      </w:r>
      <w:r w:rsidR="00690E6D">
        <w:rPr>
          <w:lang w:val="en-GB"/>
        </w:rPr>
        <w:t>VII</w:t>
      </w:r>
      <w:r w:rsidR="00F81955">
        <w:rPr>
          <w:lang w:val="uk-UA"/>
        </w:rPr>
        <w:t xml:space="preserve"> скликання</w:t>
      </w:r>
    </w:p>
    <w:p w:rsidR="00F81955" w:rsidRDefault="00F81955" w:rsidP="00F81955"/>
    <w:p w:rsidR="00F81955" w:rsidRDefault="00F81955" w:rsidP="00F81955">
      <w:pPr>
        <w:pStyle w:val="3"/>
      </w:pPr>
      <w:r>
        <w:rPr>
          <w:spacing w:val="0"/>
          <w:szCs w:val="40"/>
          <w:lang w:val="uk-UA"/>
        </w:rPr>
        <w:t>РІШЕННЯ №</w:t>
      </w:r>
      <w:r w:rsidR="00690E6D">
        <w:rPr>
          <w:spacing w:val="0"/>
          <w:szCs w:val="40"/>
          <w:lang w:val="en-GB"/>
        </w:rPr>
        <w:t xml:space="preserve"> 12-1/15</w:t>
      </w:r>
      <w:r>
        <w:rPr>
          <w:lang w:val="ru-RU"/>
        </w:rPr>
        <w:t xml:space="preserve"> </w:t>
      </w:r>
    </w:p>
    <w:p w:rsidR="00F81955" w:rsidRDefault="00F81955" w:rsidP="00F81955"/>
    <w:tbl>
      <w:tblPr>
        <w:tblW w:w="10597" w:type="dxa"/>
        <w:tblLayout w:type="fixed"/>
        <w:tblLook w:val="0000"/>
      </w:tblPr>
      <w:tblGrid>
        <w:gridCol w:w="5495"/>
        <w:gridCol w:w="142"/>
        <w:gridCol w:w="4110"/>
        <w:gridCol w:w="850"/>
      </w:tblGrid>
      <w:tr w:rsidR="00F81955" w:rsidTr="000C13D5">
        <w:trPr>
          <w:gridAfter w:val="1"/>
          <w:wAfter w:w="850" w:type="dxa"/>
        </w:trPr>
        <w:tc>
          <w:tcPr>
            <w:tcW w:w="5495" w:type="dxa"/>
            <w:shd w:val="clear" w:color="auto" w:fill="auto"/>
          </w:tcPr>
          <w:p w:rsidR="00F81955" w:rsidRPr="00FC72C9" w:rsidRDefault="00690E6D" w:rsidP="000C13D5">
            <w:pPr>
              <w:snapToGrid w:val="0"/>
              <w:ind w:right="-491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ru-RU"/>
              </w:rPr>
              <w:t xml:space="preserve">17 </w:t>
            </w:r>
            <w:proofErr w:type="spellStart"/>
            <w:r>
              <w:rPr>
                <w:sz w:val="28"/>
                <w:szCs w:val="28"/>
                <w:lang w:val="ru-RU"/>
              </w:rPr>
              <w:t>грудня</w:t>
            </w:r>
            <w:proofErr w:type="spellEnd"/>
            <w:r w:rsidR="008E253A">
              <w:rPr>
                <w:sz w:val="28"/>
                <w:szCs w:val="28"/>
              </w:rPr>
              <w:t xml:space="preserve"> </w:t>
            </w:r>
            <w:r w:rsidR="00F81955">
              <w:rPr>
                <w:sz w:val="28"/>
                <w:szCs w:val="28"/>
              </w:rPr>
              <w:t xml:space="preserve"> 201</w:t>
            </w:r>
            <w:r w:rsidR="00F81955">
              <w:rPr>
                <w:sz w:val="28"/>
                <w:szCs w:val="28"/>
                <w:lang w:val="en-US"/>
              </w:rPr>
              <w:t>5</w:t>
            </w:r>
            <w:r w:rsidR="00F81955">
              <w:rPr>
                <w:sz w:val="28"/>
                <w:szCs w:val="28"/>
              </w:rPr>
              <w:t xml:space="preserve"> р</w:t>
            </w:r>
            <w:r w:rsidR="00F81955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4252" w:type="dxa"/>
            <w:gridSpan w:val="2"/>
            <w:shd w:val="clear" w:color="auto" w:fill="auto"/>
          </w:tcPr>
          <w:p w:rsidR="00F81955" w:rsidRDefault="00F81955" w:rsidP="000C13D5">
            <w:pPr>
              <w:snapToGrid w:val="0"/>
              <w:jc w:val="right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м. Чернівці</w:t>
            </w:r>
          </w:p>
        </w:tc>
      </w:tr>
      <w:tr w:rsidR="00F81955" w:rsidTr="000C13D5">
        <w:trPr>
          <w:gridAfter w:val="1"/>
          <w:wAfter w:w="850" w:type="dxa"/>
        </w:trPr>
        <w:tc>
          <w:tcPr>
            <w:tcW w:w="5495" w:type="dxa"/>
            <w:shd w:val="clear" w:color="auto" w:fill="auto"/>
          </w:tcPr>
          <w:p w:rsidR="00F81955" w:rsidRDefault="00F81955" w:rsidP="000C13D5">
            <w:pPr>
              <w:snapToGrid w:val="0"/>
              <w:ind w:right="-491"/>
              <w:rPr>
                <w:sz w:val="28"/>
                <w:szCs w:val="28"/>
                <w:lang w:val="en-US"/>
              </w:rPr>
            </w:pPr>
          </w:p>
        </w:tc>
        <w:tc>
          <w:tcPr>
            <w:tcW w:w="4252" w:type="dxa"/>
            <w:gridSpan w:val="2"/>
            <w:shd w:val="clear" w:color="auto" w:fill="auto"/>
          </w:tcPr>
          <w:p w:rsidR="00F81955" w:rsidRDefault="00F81955" w:rsidP="000C13D5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F81955" w:rsidTr="000C13D5">
        <w:tc>
          <w:tcPr>
            <w:tcW w:w="5637" w:type="dxa"/>
            <w:gridSpan w:val="2"/>
            <w:shd w:val="clear" w:color="auto" w:fill="auto"/>
          </w:tcPr>
          <w:p w:rsidR="00F81955" w:rsidRDefault="00F81955" w:rsidP="000C13D5">
            <w:pPr>
              <w:jc w:val="both"/>
              <w:rPr>
                <w:b/>
                <w:sz w:val="28"/>
                <w:szCs w:val="28"/>
              </w:rPr>
            </w:pPr>
            <w:r w:rsidRPr="00546D74">
              <w:rPr>
                <w:b/>
                <w:sz w:val="28"/>
                <w:szCs w:val="28"/>
              </w:rPr>
              <w:t xml:space="preserve">Про </w:t>
            </w:r>
            <w:proofErr w:type="spellStart"/>
            <w:r w:rsidR="00B54063">
              <w:rPr>
                <w:b/>
                <w:sz w:val="28"/>
                <w:szCs w:val="28"/>
                <w:lang w:val="ru-RU"/>
              </w:rPr>
              <w:t>Регіональну</w:t>
            </w:r>
            <w:proofErr w:type="spellEnd"/>
            <w:r w:rsidR="00B54063"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="00B54063">
              <w:rPr>
                <w:b/>
                <w:sz w:val="28"/>
                <w:szCs w:val="28"/>
                <w:lang w:val="ru-RU"/>
              </w:rPr>
              <w:t>п</w:t>
            </w:r>
            <w:r w:rsidR="007E1D4D">
              <w:rPr>
                <w:b/>
                <w:sz w:val="28"/>
                <w:szCs w:val="28"/>
              </w:rPr>
              <w:t>рограму</w:t>
            </w:r>
            <w:proofErr w:type="spellEnd"/>
            <w:r w:rsidR="007E1D4D">
              <w:rPr>
                <w:b/>
                <w:sz w:val="28"/>
                <w:szCs w:val="28"/>
              </w:rPr>
              <w:t xml:space="preserve"> залучення зовнішніх ресурсів та розвитку міжнародної діяльності Чернівецької області</w:t>
            </w:r>
            <w:r>
              <w:rPr>
                <w:b/>
                <w:sz w:val="28"/>
                <w:szCs w:val="28"/>
              </w:rPr>
              <w:t xml:space="preserve"> на 2015-201</w:t>
            </w:r>
            <w:r w:rsidR="007E1D4D">
              <w:rPr>
                <w:b/>
                <w:sz w:val="28"/>
                <w:szCs w:val="28"/>
              </w:rPr>
              <w:t>7</w:t>
            </w:r>
            <w:r>
              <w:rPr>
                <w:b/>
                <w:sz w:val="28"/>
                <w:szCs w:val="28"/>
              </w:rPr>
              <w:t xml:space="preserve"> роки</w:t>
            </w:r>
          </w:p>
          <w:p w:rsidR="00F81955" w:rsidRPr="00546D74" w:rsidRDefault="00F81955" w:rsidP="000C13D5">
            <w:pPr>
              <w:jc w:val="both"/>
              <w:rPr>
                <w:b/>
                <w:sz w:val="28"/>
                <w:szCs w:val="28"/>
              </w:rPr>
            </w:pPr>
            <w:r w:rsidRPr="0011134F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960" w:type="dxa"/>
            <w:gridSpan w:val="2"/>
            <w:shd w:val="clear" w:color="auto" w:fill="auto"/>
          </w:tcPr>
          <w:p w:rsidR="00F81955" w:rsidRDefault="00F81955" w:rsidP="000C13D5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F81955" w:rsidRPr="000D6996" w:rsidRDefault="00F81955" w:rsidP="00F81955">
      <w:pPr>
        <w:ind w:right="-6"/>
        <w:rPr>
          <w:b/>
          <w:sz w:val="28"/>
          <w:szCs w:val="28"/>
        </w:rPr>
      </w:pPr>
    </w:p>
    <w:p w:rsidR="00F81955" w:rsidRPr="00E16766" w:rsidRDefault="00F81955" w:rsidP="00D2058D">
      <w:pPr>
        <w:spacing w:after="240"/>
        <w:ind w:firstLine="709"/>
        <w:jc w:val="both"/>
        <w:rPr>
          <w:sz w:val="28"/>
          <w:szCs w:val="28"/>
        </w:rPr>
      </w:pPr>
      <w:r w:rsidRPr="00E16766">
        <w:rPr>
          <w:sz w:val="28"/>
          <w:szCs w:val="28"/>
        </w:rPr>
        <w:t xml:space="preserve">Керуючись </w:t>
      </w:r>
      <w:r w:rsidR="00701BF9">
        <w:rPr>
          <w:sz w:val="28"/>
          <w:szCs w:val="28"/>
        </w:rPr>
        <w:t>пунктом 16 частини 1 статті</w:t>
      </w:r>
      <w:r w:rsidRPr="008E253A">
        <w:rPr>
          <w:sz w:val="28"/>
          <w:szCs w:val="28"/>
        </w:rPr>
        <w:t xml:space="preserve"> 43</w:t>
      </w:r>
      <w:r w:rsidRPr="00E16766">
        <w:rPr>
          <w:sz w:val="28"/>
          <w:szCs w:val="28"/>
        </w:rPr>
        <w:t xml:space="preserve"> Закону України «Про місцеве самоврядування в Україні», з метою </w:t>
      </w:r>
      <w:r w:rsidR="00D6211D" w:rsidRPr="007E1D4D">
        <w:rPr>
          <w:sz w:val="28"/>
          <w:szCs w:val="28"/>
        </w:rPr>
        <w:t xml:space="preserve">формування сприятливих умов </w:t>
      </w:r>
      <w:r w:rsidR="007E1D4D">
        <w:rPr>
          <w:sz w:val="28"/>
          <w:szCs w:val="28"/>
        </w:rPr>
        <w:t xml:space="preserve">для </w:t>
      </w:r>
      <w:r w:rsidR="00D6211D" w:rsidRPr="007E1D4D">
        <w:rPr>
          <w:sz w:val="28"/>
          <w:szCs w:val="28"/>
        </w:rPr>
        <w:t>поліпшення інвестиційного клімату</w:t>
      </w:r>
      <w:r w:rsidR="007E1D4D">
        <w:rPr>
          <w:sz w:val="28"/>
          <w:szCs w:val="28"/>
        </w:rPr>
        <w:t xml:space="preserve"> в області</w:t>
      </w:r>
      <w:r w:rsidR="00D6211D" w:rsidRPr="007E1D4D">
        <w:rPr>
          <w:sz w:val="28"/>
          <w:szCs w:val="28"/>
        </w:rPr>
        <w:t>,</w:t>
      </w:r>
      <w:r w:rsidR="007E1D4D">
        <w:rPr>
          <w:sz w:val="28"/>
          <w:szCs w:val="28"/>
        </w:rPr>
        <w:t xml:space="preserve"> залучення зовнішніх фінансових ресурсів в економіку краю,</w:t>
      </w:r>
      <w:r w:rsidR="00D6211D" w:rsidRPr="007E1D4D">
        <w:rPr>
          <w:sz w:val="28"/>
          <w:szCs w:val="28"/>
        </w:rPr>
        <w:t xml:space="preserve"> стимулювання інвестиційної діяльності та п</w:t>
      </w:r>
      <w:r w:rsidR="007E1D4D">
        <w:rPr>
          <w:sz w:val="28"/>
          <w:szCs w:val="28"/>
        </w:rPr>
        <w:t>ідвищення</w:t>
      </w:r>
      <w:r w:rsidR="00D6211D" w:rsidRPr="007E1D4D">
        <w:rPr>
          <w:sz w:val="28"/>
          <w:szCs w:val="28"/>
        </w:rPr>
        <w:t xml:space="preserve"> рівня життя населення</w:t>
      </w:r>
      <w:r w:rsidRPr="00E16766">
        <w:rPr>
          <w:sz w:val="28"/>
          <w:szCs w:val="28"/>
        </w:rPr>
        <w:t>, обласна рада</w:t>
      </w:r>
    </w:p>
    <w:p w:rsidR="00F81955" w:rsidRDefault="00F81955" w:rsidP="00D2058D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ВИРІШИЛА:</w:t>
      </w:r>
    </w:p>
    <w:p w:rsidR="007E1D4D" w:rsidRDefault="00F81955" w:rsidP="00D2058D">
      <w:pPr>
        <w:pStyle w:val="a7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7E1D4D">
        <w:rPr>
          <w:sz w:val="28"/>
          <w:szCs w:val="28"/>
        </w:rPr>
        <w:t xml:space="preserve">Затвердити </w:t>
      </w:r>
      <w:r w:rsidR="00B54063">
        <w:rPr>
          <w:sz w:val="28"/>
          <w:szCs w:val="28"/>
        </w:rPr>
        <w:t>Регіональну п</w:t>
      </w:r>
      <w:r w:rsidR="007E1D4D" w:rsidRPr="007E1D4D">
        <w:rPr>
          <w:sz w:val="28"/>
          <w:szCs w:val="28"/>
        </w:rPr>
        <w:t>рограму залучення зовнішніх ресурсів та розвитку міжнародної діяльності Чернівецької області на 2015-2017 роки</w:t>
      </w:r>
      <w:r w:rsidR="007E1D4D">
        <w:rPr>
          <w:sz w:val="28"/>
          <w:szCs w:val="28"/>
        </w:rPr>
        <w:t xml:space="preserve"> (далі - Програма)</w:t>
      </w:r>
      <w:r w:rsidRPr="007E1D4D">
        <w:rPr>
          <w:sz w:val="28"/>
          <w:szCs w:val="28"/>
        </w:rPr>
        <w:t>, що додається.</w:t>
      </w:r>
    </w:p>
    <w:p w:rsidR="007E1D4D" w:rsidRPr="00E21F74" w:rsidRDefault="007E1D4D" w:rsidP="00D2058D">
      <w:pPr>
        <w:pStyle w:val="a7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7E1D4D">
        <w:rPr>
          <w:sz w:val="28"/>
          <w:szCs w:val="28"/>
        </w:rPr>
        <w:t>Рекомендувати обласній державній адміністрації щороку та під час</w:t>
      </w:r>
      <w:r w:rsidR="00E21F74">
        <w:rPr>
          <w:sz w:val="28"/>
          <w:szCs w:val="28"/>
        </w:rPr>
        <w:t xml:space="preserve"> </w:t>
      </w:r>
      <w:r w:rsidRPr="00E21F74">
        <w:rPr>
          <w:sz w:val="28"/>
          <w:szCs w:val="28"/>
        </w:rPr>
        <w:t>формування обласного бюджету передбачати кошти на фінансове</w:t>
      </w:r>
      <w:r w:rsidR="00E21F74">
        <w:rPr>
          <w:sz w:val="28"/>
          <w:szCs w:val="28"/>
        </w:rPr>
        <w:t xml:space="preserve"> </w:t>
      </w:r>
      <w:r w:rsidRPr="00E21F74">
        <w:rPr>
          <w:sz w:val="28"/>
          <w:szCs w:val="28"/>
        </w:rPr>
        <w:t>забезпечення програми</w:t>
      </w:r>
      <w:r w:rsidR="00E21F74">
        <w:rPr>
          <w:sz w:val="28"/>
          <w:szCs w:val="28"/>
        </w:rPr>
        <w:t>.</w:t>
      </w:r>
    </w:p>
    <w:p w:rsidR="00F81955" w:rsidRPr="003F706F" w:rsidRDefault="00F81955" w:rsidP="00D2058D">
      <w:pPr>
        <w:pStyle w:val="a7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7E1D4D">
        <w:rPr>
          <w:sz w:val="28"/>
          <w:szCs w:val="28"/>
        </w:rPr>
        <w:t xml:space="preserve">Контроль за виконанням цього рішення </w:t>
      </w:r>
      <w:r w:rsidRPr="008E253A">
        <w:rPr>
          <w:sz w:val="28"/>
          <w:szCs w:val="28"/>
        </w:rPr>
        <w:t>покласти</w:t>
      </w:r>
      <w:r w:rsidR="00D2058D" w:rsidRPr="00D2058D">
        <w:rPr>
          <w:sz w:val="28"/>
          <w:szCs w:val="28"/>
        </w:rPr>
        <w:t xml:space="preserve"> на</w:t>
      </w:r>
      <w:r w:rsidRPr="008E253A">
        <w:rPr>
          <w:sz w:val="28"/>
          <w:szCs w:val="28"/>
        </w:rPr>
        <w:t xml:space="preserve"> першого заступника гол</w:t>
      </w:r>
      <w:r w:rsidR="003A5F41">
        <w:rPr>
          <w:sz w:val="28"/>
          <w:szCs w:val="28"/>
        </w:rPr>
        <w:t>ови обласної ради</w:t>
      </w:r>
      <w:r w:rsidR="00E21F74" w:rsidRPr="008E253A">
        <w:rPr>
          <w:sz w:val="28"/>
          <w:szCs w:val="28"/>
        </w:rPr>
        <w:t xml:space="preserve">, </w:t>
      </w:r>
      <w:r w:rsidR="00963061" w:rsidRPr="008E253A">
        <w:rPr>
          <w:color w:val="000000"/>
          <w:sz w:val="28"/>
          <w:szCs w:val="28"/>
        </w:rPr>
        <w:t xml:space="preserve">постійну комісію обласної ради  з </w:t>
      </w:r>
      <w:r w:rsidR="007A7F30">
        <w:rPr>
          <w:color w:val="000000"/>
          <w:sz w:val="28"/>
          <w:szCs w:val="28"/>
        </w:rPr>
        <w:t>питань регуляторної політики, розвитку підприємництва, туризму та транскордонного співробітництва</w:t>
      </w:r>
      <w:r w:rsidR="00D2058D">
        <w:rPr>
          <w:color w:val="000000"/>
          <w:sz w:val="28"/>
          <w:szCs w:val="28"/>
        </w:rPr>
        <w:t xml:space="preserve"> (Маковей А.Д.)</w:t>
      </w:r>
      <w:r w:rsidR="00963061">
        <w:rPr>
          <w:color w:val="000000"/>
          <w:sz w:val="28"/>
          <w:szCs w:val="28"/>
        </w:rPr>
        <w:t xml:space="preserve"> </w:t>
      </w:r>
      <w:r w:rsidR="00D2058D">
        <w:rPr>
          <w:color w:val="000000"/>
          <w:sz w:val="28"/>
          <w:szCs w:val="28"/>
        </w:rPr>
        <w:t>і</w:t>
      </w:r>
      <w:r w:rsidR="00963061" w:rsidRPr="008E253A">
        <w:rPr>
          <w:sz w:val="28"/>
          <w:szCs w:val="28"/>
        </w:rPr>
        <w:t xml:space="preserve"> </w:t>
      </w:r>
      <w:r w:rsidRPr="008E253A">
        <w:rPr>
          <w:sz w:val="28"/>
          <w:szCs w:val="28"/>
        </w:rPr>
        <w:t xml:space="preserve">постійну комісію обласної </w:t>
      </w:r>
      <w:r w:rsidRPr="003F706F">
        <w:rPr>
          <w:sz w:val="28"/>
          <w:szCs w:val="28"/>
        </w:rPr>
        <w:t>ради з питань</w:t>
      </w:r>
      <w:r w:rsidRPr="003F706F">
        <w:rPr>
          <w:color w:val="000000"/>
          <w:sz w:val="28"/>
          <w:szCs w:val="28"/>
        </w:rPr>
        <w:t xml:space="preserve"> е</w:t>
      </w:r>
      <w:r w:rsidR="003A5F41" w:rsidRPr="003F706F">
        <w:rPr>
          <w:color w:val="000000"/>
          <w:sz w:val="28"/>
          <w:szCs w:val="28"/>
        </w:rPr>
        <w:t>кономіки, бюджету та інвестицій</w:t>
      </w:r>
      <w:r w:rsidR="00D2058D">
        <w:rPr>
          <w:color w:val="000000"/>
          <w:sz w:val="28"/>
          <w:szCs w:val="28"/>
        </w:rPr>
        <w:t xml:space="preserve"> (Березовський М.М.)</w:t>
      </w:r>
      <w:r w:rsidR="00963061" w:rsidRPr="003F706F">
        <w:rPr>
          <w:color w:val="000000"/>
          <w:sz w:val="28"/>
          <w:szCs w:val="28"/>
        </w:rPr>
        <w:t>.</w:t>
      </w:r>
      <w:r w:rsidR="00E21F74" w:rsidRPr="003F706F">
        <w:rPr>
          <w:color w:val="000000"/>
          <w:sz w:val="28"/>
          <w:szCs w:val="28"/>
        </w:rPr>
        <w:t xml:space="preserve"> </w:t>
      </w:r>
    </w:p>
    <w:p w:rsidR="00F81955" w:rsidRDefault="00F81955" w:rsidP="007E1D4D">
      <w:pPr>
        <w:pStyle w:val="a3"/>
        <w:ind w:left="0" w:firstLine="709"/>
        <w:rPr>
          <w:b/>
          <w:sz w:val="28"/>
          <w:szCs w:val="28"/>
        </w:rPr>
      </w:pPr>
    </w:p>
    <w:p w:rsidR="00F81955" w:rsidRDefault="00F81955" w:rsidP="00F81955">
      <w:pPr>
        <w:pStyle w:val="a3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Голова обласної ради                                          </w:t>
      </w:r>
      <w:r w:rsidR="00701BF9">
        <w:rPr>
          <w:b/>
          <w:sz w:val="28"/>
          <w:szCs w:val="28"/>
        </w:rPr>
        <w:t xml:space="preserve">                    </w:t>
      </w:r>
      <w:r w:rsidR="00963061">
        <w:rPr>
          <w:b/>
          <w:sz w:val="28"/>
          <w:szCs w:val="28"/>
        </w:rPr>
        <w:t xml:space="preserve"> </w:t>
      </w:r>
      <w:r w:rsidR="007A7F30">
        <w:rPr>
          <w:b/>
          <w:sz w:val="28"/>
          <w:szCs w:val="28"/>
          <w:lang w:val="ro-RO"/>
        </w:rPr>
        <w:t xml:space="preserve">        </w:t>
      </w:r>
      <w:r w:rsidR="00963061">
        <w:rPr>
          <w:b/>
          <w:sz w:val="28"/>
          <w:szCs w:val="28"/>
        </w:rPr>
        <w:t xml:space="preserve">    </w:t>
      </w:r>
      <w:r w:rsidR="00701BF9">
        <w:rPr>
          <w:b/>
          <w:sz w:val="28"/>
          <w:szCs w:val="28"/>
        </w:rPr>
        <w:t xml:space="preserve"> </w:t>
      </w:r>
      <w:r w:rsidR="009F562C">
        <w:rPr>
          <w:b/>
          <w:sz w:val="28"/>
          <w:szCs w:val="28"/>
        </w:rPr>
        <w:t xml:space="preserve">І. </w:t>
      </w:r>
      <w:proofErr w:type="spellStart"/>
      <w:r w:rsidR="009F562C">
        <w:rPr>
          <w:b/>
          <w:sz w:val="28"/>
          <w:szCs w:val="28"/>
        </w:rPr>
        <w:t>Мунтян</w:t>
      </w:r>
      <w:proofErr w:type="spellEnd"/>
    </w:p>
    <w:sectPr w:rsidR="00F81955" w:rsidSect="00D90A09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7E7C" w:rsidRDefault="00FE7E7C" w:rsidP="009F562C">
      <w:r>
        <w:separator/>
      </w:r>
    </w:p>
  </w:endnote>
  <w:endnote w:type="continuationSeparator" w:id="0">
    <w:p w:rsidR="00FE7E7C" w:rsidRDefault="00FE7E7C" w:rsidP="009F56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62C" w:rsidRDefault="009F562C">
    <w:pPr>
      <w:pStyle w:val="aa"/>
      <w:jc w:val="center"/>
    </w:pPr>
  </w:p>
  <w:p w:rsidR="009F562C" w:rsidRDefault="009F562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7E7C" w:rsidRDefault="00FE7E7C" w:rsidP="009F562C">
      <w:r>
        <w:separator/>
      </w:r>
    </w:p>
  </w:footnote>
  <w:footnote w:type="continuationSeparator" w:id="0">
    <w:p w:rsidR="00FE7E7C" w:rsidRDefault="00FE7E7C" w:rsidP="009F56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AC66C9E"/>
    <w:multiLevelType w:val="hybridMultilevel"/>
    <w:tmpl w:val="56BE405C"/>
    <w:lvl w:ilvl="0" w:tplc="C240B774">
      <w:start w:val="1"/>
      <w:numFmt w:val="decimal"/>
      <w:lvlText w:val="%1."/>
      <w:lvlJc w:val="left"/>
      <w:pPr>
        <w:ind w:left="204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78C26D2"/>
    <w:multiLevelType w:val="hybridMultilevel"/>
    <w:tmpl w:val="56BE405C"/>
    <w:lvl w:ilvl="0" w:tplc="C240B774">
      <w:start w:val="1"/>
      <w:numFmt w:val="decimal"/>
      <w:lvlText w:val="%1."/>
      <w:lvlJc w:val="left"/>
      <w:pPr>
        <w:ind w:left="204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E1960F1"/>
    <w:multiLevelType w:val="hybridMultilevel"/>
    <w:tmpl w:val="7F66E8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63207B"/>
    <w:multiLevelType w:val="hybridMultilevel"/>
    <w:tmpl w:val="566A76D4"/>
    <w:lvl w:ilvl="0" w:tplc="C240B774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1955"/>
    <w:rsid w:val="00043DC4"/>
    <w:rsid w:val="000C13D5"/>
    <w:rsid w:val="001501D6"/>
    <w:rsid w:val="00164C9B"/>
    <w:rsid w:val="00397DC4"/>
    <w:rsid w:val="003A5F41"/>
    <w:rsid w:val="003B3B6F"/>
    <w:rsid w:val="003D0B7E"/>
    <w:rsid w:val="003F706F"/>
    <w:rsid w:val="00503A8D"/>
    <w:rsid w:val="005B5DFA"/>
    <w:rsid w:val="005C7D8A"/>
    <w:rsid w:val="005F4B67"/>
    <w:rsid w:val="006473B4"/>
    <w:rsid w:val="0069084A"/>
    <w:rsid w:val="00690E6D"/>
    <w:rsid w:val="006A1CD0"/>
    <w:rsid w:val="00701BF9"/>
    <w:rsid w:val="00732397"/>
    <w:rsid w:val="00771580"/>
    <w:rsid w:val="007A4924"/>
    <w:rsid w:val="007A7F30"/>
    <w:rsid w:val="007E1D4D"/>
    <w:rsid w:val="008252A1"/>
    <w:rsid w:val="0089187E"/>
    <w:rsid w:val="008E22D1"/>
    <w:rsid w:val="008E253A"/>
    <w:rsid w:val="00963061"/>
    <w:rsid w:val="009965F2"/>
    <w:rsid w:val="009B612F"/>
    <w:rsid w:val="009F2B52"/>
    <w:rsid w:val="009F562C"/>
    <w:rsid w:val="00A32633"/>
    <w:rsid w:val="00A84133"/>
    <w:rsid w:val="00B54063"/>
    <w:rsid w:val="00B56F0F"/>
    <w:rsid w:val="00C4029A"/>
    <w:rsid w:val="00C90961"/>
    <w:rsid w:val="00D2058D"/>
    <w:rsid w:val="00D51873"/>
    <w:rsid w:val="00D6211D"/>
    <w:rsid w:val="00D90A09"/>
    <w:rsid w:val="00E10897"/>
    <w:rsid w:val="00E21F74"/>
    <w:rsid w:val="00E845E5"/>
    <w:rsid w:val="00F34D3E"/>
    <w:rsid w:val="00F81955"/>
    <w:rsid w:val="00FE7E7C"/>
    <w:rsid w:val="00FF4E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95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1">
    <w:name w:val="heading 1"/>
    <w:basedOn w:val="a"/>
    <w:next w:val="a"/>
    <w:link w:val="10"/>
    <w:qFormat/>
    <w:rsid w:val="00F81955"/>
    <w:pPr>
      <w:keepNext/>
      <w:numPr>
        <w:numId w:val="1"/>
      </w:numPr>
      <w:pBdr>
        <w:bottom w:val="single" w:sz="4" w:space="1" w:color="000000"/>
      </w:pBdr>
      <w:tabs>
        <w:tab w:val="left" w:pos="8292"/>
        <w:tab w:val="left" w:pos="8363"/>
      </w:tabs>
      <w:spacing w:line="480" w:lineRule="atLeast"/>
      <w:ind w:left="0" w:right="-7" w:firstLine="0"/>
      <w:jc w:val="center"/>
      <w:outlineLvl w:val="0"/>
    </w:pPr>
    <w:rPr>
      <w:b/>
      <w:sz w:val="52"/>
      <w:szCs w:val="20"/>
    </w:rPr>
  </w:style>
  <w:style w:type="paragraph" w:styleId="2">
    <w:name w:val="heading 2"/>
    <w:basedOn w:val="a"/>
    <w:next w:val="a"/>
    <w:link w:val="20"/>
    <w:qFormat/>
    <w:rsid w:val="00F81955"/>
    <w:pPr>
      <w:keepNext/>
      <w:numPr>
        <w:ilvl w:val="1"/>
        <w:numId w:val="1"/>
      </w:numPr>
      <w:jc w:val="center"/>
      <w:outlineLvl w:val="1"/>
    </w:pPr>
    <w:rPr>
      <w:sz w:val="28"/>
      <w:szCs w:val="20"/>
      <w:lang w:val="en-US"/>
    </w:rPr>
  </w:style>
  <w:style w:type="paragraph" w:styleId="3">
    <w:name w:val="heading 3"/>
    <w:basedOn w:val="a"/>
    <w:next w:val="a"/>
    <w:link w:val="30"/>
    <w:qFormat/>
    <w:rsid w:val="00F81955"/>
    <w:pPr>
      <w:keepNext/>
      <w:numPr>
        <w:ilvl w:val="2"/>
        <w:numId w:val="1"/>
      </w:numPr>
      <w:jc w:val="center"/>
      <w:outlineLvl w:val="2"/>
    </w:pPr>
    <w:rPr>
      <w:b/>
      <w:spacing w:val="60"/>
      <w:sz w:val="40"/>
      <w:szCs w:val="20"/>
      <w:lang w:val="en-US"/>
    </w:rPr>
  </w:style>
  <w:style w:type="paragraph" w:styleId="4">
    <w:name w:val="heading 4"/>
    <w:basedOn w:val="a"/>
    <w:next w:val="a"/>
    <w:link w:val="40"/>
    <w:qFormat/>
    <w:rsid w:val="00F81955"/>
    <w:pPr>
      <w:keepNext/>
      <w:numPr>
        <w:ilvl w:val="3"/>
        <w:numId w:val="1"/>
      </w:numPr>
      <w:spacing w:line="360" w:lineRule="auto"/>
      <w:outlineLvl w:val="3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1955"/>
    <w:rPr>
      <w:rFonts w:ascii="Times New Roman" w:eastAsia="Times New Roman" w:hAnsi="Times New Roman" w:cs="Times New Roman"/>
      <w:b/>
      <w:sz w:val="52"/>
      <w:szCs w:val="20"/>
      <w:lang w:val="uk-UA" w:eastAsia="zh-CN"/>
    </w:rPr>
  </w:style>
  <w:style w:type="character" w:customStyle="1" w:styleId="20">
    <w:name w:val="Заголовок 2 Знак"/>
    <w:basedOn w:val="a0"/>
    <w:link w:val="2"/>
    <w:rsid w:val="00F81955"/>
    <w:rPr>
      <w:rFonts w:ascii="Times New Roman" w:eastAsia="Times New Roman" w:hAnsi="Times New Roman" w:cs="Times New Roman"/>
      <w:sz w:val="28"/>
      <w:szCs w:val="20"/>
      <w:lang w:val="en-US" w:eastAsia="zh-CN"/>
    </w:rPr>
  </w:style>
  <w:style w:type="character" w:customStyle="1" w:styleId="30">
    <w:name w:val="Заголовок 3 Знак"/>
    <w:basedOn w:val="a0"/>
    <w:link w:val="3"/>
    <w:rsid w:val="00F81955"/>
    <w:rPr>
      <w:rFonts w:ascii="Times New Roman" w:eastAsia="Times New Roman" w:hAnsi="Times New Roman" w:cs="Times New Roman"/>
      <w:b/>
      <w:spacing w:val="60"/>
      <w:sz w:val="40"/>
      <w:szCs w:val="20"/>
      <w:lang w:val="en-US" w:eastAsia="zh-CN"/>
    </w:rPr>
  </w:style>
  <w:style w:type="character" w:customStyle="1" w:styleId="40">
    <w:name w:val="Заголовок 4 Знак"/>
    <w:basedOn w:val="a0"/>
    <w:link w:val="4"/>
    <w:rsid w:val="00F81955"/>
    <w:rPr>
      <w:rFonts w:ascii="Times New Roman" w:eastAsia="Times New Roman" w:hAnsi="Times New Roman" w:cs="Times New Roman"/>
      <w:b/>
      <w:sz w:val="24"/>
      <w:szCs w:val="20"/>
      <w:lang w:val="uk-UA" w:eastAsia="zh-CN"/>
    </w:rPr>
  </w:style>
  <w:style w:type="paragraph" w:styleId="a3">
    <w:name w:val="Body Text Indent"/>
    <w:basedOn w:val="a"/>
    <w:link w:val="a4"/>
    <w:rsid w:val="00F8195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F81955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a5">
    <w:name w:val="Balloon Text"/>
    <w:basedOn w:val="a"/>
    <w:link w:val="a6"/>
    <w:uiPriority w:val="99"/>
    <w:semiHidden/>
    <w:unhideWhenUsed/>
    <w:rsid w:val="00F8195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1955"/>
    <w:rPr>
      <w:rFonts w:ascii="Tahoma" w:eastAsia="Times New Roman" w:hAnsi="Tahoma" w:cs="Tahoma"/>
      <w:sz w:val="16"/>
      <w:szCs w:val="16"/>
      <w:lang w:val="uk-UA" w:eastAsia="zh-CN"/>
    </w:rPr>
  </w:style>
  <w:style w:type="paragraph" w:styleId="a7">
    <w:name w:val="List Paragraph"/>
    <w:basedOn w:val="a"/>
    <w:uiPriority w:val="34"/>
    <w:qFormat/>
    <w:rsid w:val="007E1D4D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F562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F562C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aa">
    <w:name w:val="footer"/>
    <w:basedOn w:val="a"/>
    <w:link w:val="ab"/>
    <w:uiPriority w:val="99"/>
    <w:unhideWhenUsed/>
    <w:rsid w:val="009F562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F562C"/>
    <w:rPr>
      <w:rFonts w:ascii="Times New Roman" w:eastAsia="Times New Roman" w:hAnsi="Times New Roman" w:cs="Times New Roman"/>
      <w:sz w:val="24"/>
      <w:szCs w:val="24"/>
      <w:lang w:val="uk-UA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7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BB85E0-1FA2-46B8-953D-54986D752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190</Words>
  <Characters>1160</Characters>
  <Application>Microsoft Office Word</Application>
  <DocSecurity>0</DocSecurity>
  <Lines>96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 Amsterdam</dc:creator>
  <cp:lastModifiedBy>AKO</cp:lastModifiedBy>
  <cp:revision>10</cp:revision>
  <cp:lastPrinted>2015-12-23T08:40:00Z</cp:lastPrinted>
  <dcterms:created xsi:type="dcterms:W3CDTF">2015-11-10T13:36:00Z</dcterms:created>
  <dcterms:modified xsi:type="dcterms:W3CDTF">2015-12-23T09:43:00Z</dcterms:modified>
</cp:coreProperties>
</file>